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CC23" w14:textId="77777777" w:rsidR="00AA34E0" w:rsidRDefault="00AA34E0" w:rsidP="000B56E8">
      <w:pPr>
        <w:pStyle w:val="AralkYok"/>
        <w:spacing w:line="276" w:lineRule="auto"/>
        <w:ind w:firstLine="567"/>
        <w:jc w:val="center"/>
        <w:rPr>
          <w:rFonts w:ascii="Times New Roman" w:hAnsi="Times New Roman" w:cs="Times New Roman"/>
          <w:b/>
          <w:sz w:val="24"/>
          <w:szCs w:val="24"/>
        </w:rPr>
      </w:pPr>
    </w:p>
    <w:p w14:paraId="07AADF1C" w14:textId="77777777" w:rsidR="002B264F" w:rsidRDefault="002B264F" w:rsidP="000B56E8">
      <w:pPr>
        <w:pStyle w:val="AralkYok"/>
        <w:spacing w:line="276" w:lineRule="auto"/>
        <w:ind w:firstLine="567"/>
        <w:jc w:val="center"/>
        <w:rPr>
          <w:rFonts w:ascii="Times New Roman" w:hAnsi="Times New Roman" w:cs="Times New Roman"/>
          <w:b/>
          <w:sz w:val="24"/>
          <w:szCs w:val="24"/>
        </w:rPr>
      </w:pPr>
    </w:p>
    <w:p w14:paraId="3B70BE71" w14:textId="48E80835" w:rsidR="00055C50" w:rsidRPr="000B56E8" w:rsidRDefault="00055C50" w:rsidP="000B56E8">
      <w:pPr>
        <w:pStyle w:val="AralkYok"/>
        <w:spacing w:line="276" w:lineRule="auto"/>
        <w:ind w:firstLine="567"/>
        <w:jc w:val="center"/>
        <w:rPr>
          <w:rFonts w:ascii="Times New Roman" w:hAnsi="Times New Roman" w:cs="Times New Roman"/>
          <w:b/>
          <w:sz w:val="24"/>
          <w:szCs w:val="24"/>
        </w:rPr>
      </w:pPr>
      <w:r w:rsidRPr="000B56E8">
        <w:rPr>
          <w:rFonts w:ascii="Times New Roman" w:hAnsi="Times New Roman" w:cs="Times New Roman"/>
          <w:b/>
          <w:sz w:val="24"/>
          <w:szCs w:val="24"/>
        </w:rPr>
        <w:t>T.C.</w:t>
      </w:r>
    </w:p>
    <w:p w14:paraId="6F46D8C7" w14:textId="77777777" w:rsidR="00055C50" w:rsidRPr="000B56E8" w:rsidRDefault="00055C50" w:rsidP="000B56E8">
      <w:pPr>
        <w:pStyle w:val="AralkYok"/>
        <w:spacing w:line="276" w:lineRule="auto"/>
        <w:ind w:firstLine="567"/>
        <w:jc w:val="center"/>
        <w:rPr>
          <w:rFonts w:ascii="Times New Roman" w:hAnsi="Times New Roman" w:cs="Times New Roman"/>
          <w:b/>
          <w:sz w:val="24"/>
          <w:szCs w:val="24"/>
        </w:rPr>
      </w:pPr>
      <w:r w:rsidRPr="000B56E8">
        <w:rPr>
          <w:rFonts w:ascii="Times New Roman" w:hAnsi="Times New Roman" w:cs="Times New Roman"/>
          <w:b/>
          <w:sz w:val="24"/>
          <w:szCs w:val="24"/>
        </w:rPr>
        <w:t>BÜYÜKÇEKMECE BELEDİYESİ</w:t>
      </w:r>
    </w:p>
    <w:p w14:paraId="3D7C808F" w14:textId="1917D78F" w:rsidR="00055C50" w:rsidRDefault="00092449" w:rsidP="00E76FD4">
      <w:pPr>
        <w:pStyle w:val="AralkYok"/>
        <w:spacing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GELİR</w:t>
      </w:r>
      <w:r w:rsidR="00F50885">
        <w:rPr>
          <w:rFonts w:ascii="Times New Roman" w:hAnsi="Times New Roman" w:cs="Times New Roman"/>
          <w:b/>
          <w:bCs/>
          <w:sz w:val="24"/>
          <w:szCs w:val="24"/>
        </w:rPr>
        <w:t>LER</w:t>
      </w:r>
      <w:r>
        <w:rPr>
          <w:rFonts w:ascii="Times New Roman" w:hAnsi="Times New Roman" w:cs="Times New Roman"/>
          <w:b/>
          <w:bCs/>
          <w:sz w:val="24"/>
          <w:szCs w:val="24"/>
        </w:rPr>
        <w:t xml:space="preserve"> MÜDÜRLÜĞÜ YÖNETMELİĞİ</w:t>
      </w:r>
    </w:p>
    <w:p w14:paraId="4EB97B25" w14:textId="473F5ABE" w:rsidR="006758AA" w:rsidRPr="003F2758" w:rsidRDefault="00E7226D" w:rsidP="006758AA">
      <w:pPr>
        <w:pStyle w:val="AralkYok"/>
        <w:spacing w:line="276" w:lineRule="auto"/>
        <w:jc w:val="center"/>
        <w:rPr>
          <w:rFonts w:ascii="Times New Roman" w:hAnsi="Times New Roman"/>
          <w:b/>
          <w:color w:val="FF0000"/>
          <w:sz w:val="24"/>
          <w:szCs w:val="24"/>
        </w:rPr>
      </w:pPr>
      <w:r w:rsidRPr="003F2758">
        <w:rPr>
          <w:rFonts w:ascii="Times New Roman" w:hAnsi="Times New Roman"/>
          <w:b/>
          <w:color w:val="FF0000"/>
          <w:sz w:val="24"/>
          <w:szCs w:val="24"/>
        </w:rPr>
        <w:t xml:space="preserve">        </w:t>
      </w:r>
      <w:r w:rsidR="006758AA" w:rsidRPr="003F2758">
        <w:rPr>
          <w:rFonts w:ascii="Times New Roman" w:hAnsi="Times New Roman"/>
          <w:b/>
          <w:color w:val="FF0000"/>
          <w:sz w:val="24"/>
          <w:szCs w:val="24"/>
        </w:rPr>
        <w:t xml:space="preserve">(10 </w:t>
      </w:r>
      <w:r w:rsidR="005C70F0">
        <w:rPr>
          <w:rFonts w:ascii="Times New Roman" w:hAnsi="Times New Roman"/>
          <w:b/>
          <w:color w:val="FF0000"/>
          <w:sz w:val="24"/>
          <w:szCs w:val="24"/>
        </w:rPr>
        <w:t>Mart</w:t>
      </w:r>
      <w:r w:rsidR="006758AA" w:rsidRPr="003F2758">
        <w:rPr>
          <w:rFonts w:ascii="Times New Roman" w:hAnsi="Times New Roman"/>
          <w:b/>
          <w:color w:val="FF0000"/>
          <w:sz w:val="24"/>
          <w:szCs w:val="24"/>
        </w:rPr>
        <w:t xml:space="preserve"> 202</w:t>
      </w:r>
      <w:r w:rsidR="005C70F0">
        <w:rPr>
          <w:rFonts w:ascii="Times New Roman" w:hAnsi="Times New Roman"/>
          <w:b/>
          <w:color w:val="FF0000"/>
          <w:sz w:val="24"/>
          <w:szCs w:val="24"/>
        </w:rPr>
        <w:t>3</w:t>
      </w:r>
      <w:r w:rsidR="006758AA" w:rsidRPr="003F2758">
        <w:rPr>
          <w:rFonts w:ascii="Times New Roman" w:hAnsi="Times New Roman"/>
          <w:b/>
          <w:color w:val="FF0000"/>
          <w:sz w:val="24"/>
          <w:szCs w:val="24"/>
        </w:rPr>
        <w:t xml:space="preserve"> Tarih ve 2</w:t>
      </w:r>
      <w:r w:rsidR="005C70F0">
        <w:rPr>
          <w:rFonts w:ascii="Times New Roman" w:hAnsi="Times New Roman"/>
          <w:b/>
          <w:color w:val="FF0000"/>
          <w:sz w:val="24"/>
          <w:szCs w:val="24"/>
        </w:rPr>
        <w:t>1</w:t>
      </w:r>
      <w:r w:rsidR="006758AA" w:rsidRPr="003F2758">
        <w:rPr>
          <w:rFonts w:ascii="Times New Roman" w:hAnsi="Times New Roman"/>
          <w:b/>
          <w:color w:val="FF0000"/>
          <w:sz w:val="24"/>
          <w:szCs w:val="24"/>
        </w:rPr>
        <w:t xml:space="preserve"> Sayılı Belediye Meclis Kararı ile Kabul Edilmiştir)</w:t>
      </w:r>
    </w:p>
    <w:p w14:paraId="6E730CA8" w14:textId="77777777" w:rsidR="006758AA" w:rsidRPr="003F2758" w:rsidRDefault="006758AA" w:rsidP="00E76FD4">
      <w:pPr>
        <w:pStyle w:val="AralkYok"/>
        <w:spacing w:line="276" w:lineRule="auto"/>
        <w:ind w:firstLine="567"/>
        <w:jc w:val="center"/>
        <w:rPr>
          <w:rFonts w:ascii="Times New Roman" w:hAnsi="Times New Roman" w:cs="Times New Roman"/>
          <w:b/>
          <w:bCs/>
          <w:color w:val="FF0000"/>
          <w:sz w:val="24"/>
          <w:szCs w:val="24"/>
        </w:rPr>
      </w:pPr>
    </w:p>
    <w:p w14:paraId="435C80F9" w14:textId="77777777" w:rsidR="00F50051" w:rsidRDefault="00254391" w:rsidP="00254391">
      <w:pPr>
        <w:spacing w:after="0" w:line="240" w:lineRule="auto"/>
        <w:ind w:right="566"/>
        <w:jc w:val="both"/>
        <w:rPr>
          <w:rFonts w:ascii="Times New Roman" w:eastAsia="Times New Roman" w:hAnsi="Times New Roman" w:cs="Times New Roman"/>
        </w:rPr>
      </w:pPr>
      <w:r w:rsidRPr="00F50051">
        <w:rPr>
          <w:rFonts w:ascii="Times New Roman" w:eastAsia="Times New Roman" w:hAnsi="Times New Roman" w:cs="Times New Roman"/>
          <w:b/>
          <w:sz w:val="28"/>
          <w:szCs w:val="28"/>
        </w:rPr>
        <w:t xml:space="preserve">Gelirler </w:t>
      </w:r>
      <w:proofErr w:type="gramStart"/>
      <w:r w:rsidRPr="00F50051">
        <w:rPr>
          <w:rFonts w:ascii="Times New Roman" w:eastAsia="Times New Roman" w:hAnsi="Times New Roman" w:cs="Times New Roman"/>
          <w:b/>
          <w:sz w:val="28"/>
          <w:szCs w:val="28"/>
        </w:rPr>
        <w:t>Müdürlüğü</w:t>
      </w:r>
      <w:r w:rsidR="00F50051">
        <w:rPr>
          <w:rFonts w:ascii="Times New Roman" w:eastAsia="Times New Roman" w:hAnsi="Times New Roman" w:cs="Times New Roman"/>
        </w:rPr>
        <w:t xml:space="preserve"> :</w:t>
      </w:r>
      <w:proofErr w:type="gramEnd"/>
    </w:p>
    <w:p w14:paraId="499F9B9B" w14:textId="4ECCB17D" w:rsidR="00254391" w:rsidRPr="00F50051" w:rsidRDefault="00254391" w:rsidP="00254391">
      <w:pPr>
        <w:spacing w:after="0" w:line="240" w:lineRule="auto"/>
        <w:ind w:right="566"/>
        <w:jc w:val="both"/>
        <w:rPr>
          <w:rFonts w:ascii="Times New Roman" w:eastAsia="Times New Roman" w:hAnsi="Times New Roman" w:cs="Times New Roman"/>
        </w:rPr>
      </w:pPr>
      <w:r w:rsidRPr="00F50051">
        <w:rPr>
          <w:rFonts w:ascii="Times New Roman" w:eastAsia="Times New Roman" w:hAnsi="Times New Roman" w:cs="Times New Roman"/>
        </w:rPr>
        <w:t xml:space="preserve"> </w:t>
      </w:r>
    </w:p>
    <w:p w14:paraId="0B215B0F" w14:textId="77777777" w:rsidR="00254391" w:rsidRPr="00E61A02" w:rsidRDefault="00254391" w:rsidP="00254391">
      <w:pPr>
        <w:spacing w:after="0" w:line="240" w:lineRule="auto"/>
        <w:ind w:right="566"/>
        <w:jc w:val="both"/>
        <w:rPr>
          <w:rFonts w:ascii="Times New Roman" w:eastAsia="Calibri" w:hAnsi="Times New Roman" w:cs="Times New Roman"/>
        </w:rPr>
      </w:pPr>
      <w:r w:rsidRPr="00E61A02">
        <w:rPr>
          <w:rFonts w:ascii="Times New Roman" w:eastAsia="Times New Roman" w:hAnsi="Times New Roman" w:cs="Times New Roman"/>
        </w:rPr>
        <w:t xml:space="preserve">       </w:t>
      </w:r>
      <w:r w:rsidRPr="00E61A02">
        <w:rPr>
          <w:rFonts w:ascii="Times New Roman" w:eastAsia="Times New Roman" w:hAnsi="Times New Roman" w:cs="Times New Roman"/>
          <w:b/>
          <w:bCs/>
        </w:rPr>
        <w:t xml:space="preserve">  </w:t>
      </w:r>
      <w:r w:rsidRPr="008F2FF0">
        <w:rPr>
          <w:rFonts w:ascii="Times New Roman" w:eastAsia="Times New Roman" w:hAnsi="Times New Roman" w:cs="Times New Roman"/>
          <w:b/>
          <w:bCs/>
        </w:rPr>
        <w:t>M</w:t>
      </w:r>
      <w:r>
        <w:rPr>
          <w:rFonts w:ascii="Times New Roman" w:eastAsia="Times New Roman" w:hAnsi="Times New Roman" w:cs="Times New Roman"/>
          <w:b/>
          <w:bCs/>
        </w:rPr>
        <w:t>adde</w:t>
      </w:r>
      <w:r w:rsidRPr="008F2FF0">
        <w:rPr>
          <w:rFonts w:ascii="Times New Roman" w:eastAsia="Times New Roman" w:hAnsi="Times New Roman" w:cs="Times New Roman"/>
          <w:b/>
        </w:rPr>
        <w:t xml:space="preserve"> 39</w:t>
      </w:r>
      <w:r w:rsidRPr="00E61A0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61A02">
        <w:rPr>
          <w:rFonts w:ascii="Times New Roman" w:eastAsia="Times New Roman" w:hAnsi="Times New Roman" w:cs="Times New Roman"/>
        </w:rPr>
        <w:t>(1)</w:t>
      </w:r>
      <w:r>
        <w:rPr>
          <w:rFonts w:ascii="Times New Roman" w:eastAsia="Times New Roman" w:hAnsi="Times New Roman" w:cs="Times New Roman"/>
        </w:rPr>
        <w:t xml:space="preserve"> </w:t>
      </w:r>
      <w:r w:rsidRPr="00E61A02">
        <w:rPr>
          <w:rFonts w:ascii="Times New Roman" w:eastAsia="Times New Roman" w:hAnsi="Times New Roman" w:cs="Times New Roman"/>
        </w:rPr>
        <w:t xml:space="preserve">Gelirler Müdürlüğünde hizmetler müdürün koordinatörlüğünde </w:t>
      </w:r>
      <w:r w:rsidRPr="00E61A02">
        <w:rPr>
          <w:rFonts w:ascii="Times New Roman" w:eastAsia="Calibri" w:hAnsi="Times New Roman" w:cs="Times New Roman"/>
        </w:rPr>
        <w:t xml:space="preserve">Başkan onayı ile </w:t>
      </w:r>
      <w:proofErr w:type="gramStart"/>
      <w:r w:rsidRPr="00E61A02">
        <w:rPr>
          <w:rFonts w:ascii="Times New Roman" w:eastAsia="Calibri" w:hAnsi="Times New Roman" w:cs="Times New Roman"/>
        </w:rPr>
        <w:t>kurulan  Gelir</w:t>
      </w:r>
      <w:proofErr w:type="gramEnd"/>
      <w:r w:rsidRPr="00E61A02">
        <w:rPr>
          <w:rFonts w:ascii="Times New Roman" w:eastAsia="Calibri" w:hAnsi="Times New Roman" w:cs="Times New Roman"/>
        </w:rPr>
        <w:t xml:space="preserve"> Şefliği,  Taşınır ve Taşınmaz Mal Kayıt Takip Şefliği, İcra ve Takip Şefliği ve </w:t>
      </w:r>
      <w:bookmarkStart w:id="0" w:name="_Hlk123726913"/>
      <w:r w:rsidRPr="00E61A02">
        <w:rPr>
          <w:rFonts w:ascii="Times New Roman" w:hAnsi="Times New Roman" w:cs="Times New Roman"/>
          <w:b/>
          <w:bCs/>
        </w:rPr>
        <w:t xml:space="preserve">İşletme ve İştirakler şefliği </w:t>
      </w:r>
      <w:bookmarkEnd w:id="0"/>
      <w:r w:rsidRPr="00E61A02">
        <w:rPr>
          <w:rFonts w:ascii="Times New Roman" w:eastAsia="Calibri" w:hAnsi="Times New Roman" w:cs="Times New Roman"/>
        </w:rPr>
        <w:t>adı altında  Alt Birim Yöneticileri tarafından yerine getirilir. Alt Birim Yöneticileri Gelirler Müdürüne karşı doğrudan sorumludurlar.</w:t>
      </w:r>
    </w:p>
    <w:p w14:paraId="19AF0872" w14:textId="77777777" w:rsidR="00254391" w:rsidRPr="00E61A02" w:rsidRDefault="00254391" w:rsidP="00254391">
      <w:pPr>
        <w:spacing w:before="120" w:after="12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(2) Gelirler Müdürü görevini yürütmek üzere atanacakların, 657 sayılı Devlet Memurları Kanunu’nun 48’inci maddesinin birinci fıkrasının (A) bendinde belirtilen genel şartlar yanında aşağıdaki şartları </w:t>
      </w:r>
      <w:proofErr w:type="gramStart"/>
      <w:r w:rsidRPr="00E61A02">
        <w:rPr>
          <w:rFonts w:ascii="Times New Roman" w:eastAsia="Times New Roman" w:hAnsi="Times New Roman" w:cs="Times New Roman"/>
        </w:rPr>
        <w:t>taşımaları  gerekir</w:t>
      </w:r>
      <w:proofErr w:type="gramEnd"/>
      <w:r w:rsidRPr="00E61A02">
        <w:rPr>
          <w:rFonts w:ascii="Times New Roman" w:eastAsia="Times New Roman" w:hAnsi="Times New Roman" w:cs="Times New Roman"/>
        </w:rPr>
        <w:t>:</w:t>
      </w:r>
    </w:p>
    <w:p w14:paraId="6AE3C784" w14:textId="77777777" w:rsidR="00254391" w:rsidRPr="00E61A02" w:rsidRDefault="00254391" w:rsidP="00254391">
      <w:pPr>
        <w:spacing w:before="120" w:after="120"/>
        <w:ind w:right="566" w:firstLine="567"/>
        <w:jc w:val="both"/>
        <w:rPr>
          <w:rFonts w:ascii="Times New Roman" w:eastAsia="Times New Roman" w:hAnsi="Times New Roman" w:cs="Times New Roman"/>
        </w:rPr>
      </w:pPr>
      <w:r w:rsidRPr="00E61A02">
        <w:rPr>
          <w:rFonts w:ascii="Times New Roman" w:eastAsia="Times New Roman" w:hAnsi="Times New Roman" w:cs="Times New Roman"/>
          <w:b/>
        </w:rPr>
        <w:t>a)</w:t>
      </w:r>
      <w:r w:rsidRPr="00E61A02">
        <w:rPr>
          <w:rFonts w:ascii="Times New Roman" w:eastAsia="Times New Roman" w:hAnsi="Times New Roman" w:cs="Times New Roman"/>
        </w:rPr>
        <w:t xml:space="preserve"> En az dört yıllık </w:t>
      </w:r>
      <w:proofErr w:type="gramStart"/>
      <w:r w:rsidRPr="00E61A02">
        <w:rPr>
          <w:rFonts w:ascii="Times New Roman" w:eastAsia="Times New Roman" w:hAnsi="Times New Roman" w:cs="Times New Roman"/>
        </w:rPr>
        <w:t>yüksek öğrenim</w:t>
      </w:r>
      <w:proofErr w:type="gramEnd"/>
      <w:r w:rsidRPr="00E61A02">
        <w:rPr>
          <w:rFonts w:ascii="Times New Roman" w:eastAsia="Times New Roman" w:hAnsi="Times New Roman" w:cs="Times New Roman"/>
        </w:rPr>
        <w:t xml:space="preserve"> görmüş olmak,</w:t>
      </w:r>
    </w:p>
    <w:p w14:paraId="3F6A0572" w14:textId="77777777" w:rsidR="00254391" w:rsidRPr="00E61A02" w:rsidRDefault="00254391" w:rsidP="00254391">
      <w:pPr>
        <w:tabs>
          <w:tab w:val="left" w:pos="9360"/>
        </w:tabs>
        <w:spacing w:before="120" w:after="120"/>
        <w:ind w:right="566" w:firstLine="567"/>
        <w:jc w:val="both"/>
        <w:rPr>
          <w:rFonts w:ascii="Times New Roman" w:eastAsia="Times New Roman" w:hAnsi="Times New Roman" w:cs="Times New Roman"/>
        </w:rPr>
      </w:pPr>
      <w:r w:rsidRPr="00E61A02">
        <w:rPr>
          <w:rFonts w:ascii="Times New Roman" w:eastAsia="Times New Roman" w:hAnsi="Times New Roman" w:cs="Times New Roman"/>
          <w:b/>
          <w:bCs/>
        </w:rPr>
        <w:t>b)</w:t>
      </w:r>
      <w:r w:rsidRPr="00E61A02">
        <w:rPr>
          <w:rFonts w:ascii="Times New Roman" w:eastAsia="Times New Roman" w:hAnsi="Times New Roman" w:cs="Times New Roman"/>
        </w:rPr>
        <w:t xml:space="preserve"> </w:t>
      </w:r>
      <w:bookmarkStart w:id="1" w:name="_Hlk121929107"/>
      <w:r w:rsidRPr="00E61A02">
        <w:rPr>
          <w:rFonts w:ascii="Times New Roman" w:eastAsia="Times New Roman" w:hAnsi="Times New Roman" w:cs="Times New Roman"/>
        </w:rPr>
        <w:t>Aylıktan kesme ve üstü disiplin cezası almamış olmamak.</w:t>
      </w:r>
    </w:p>
    <w:bookmarkEnd w:id="1"/>
    <w:p w14:paraId="615FAEDE" w14:textId="77777777" w:rsidR="00254391" w:rsidRPr="00E61A02" w:rsidRDefault="00254391" w:rsidP="00254391">
      <w:pPr>
        <w:spacing w:before="120" w:after="120"/>
        <w:ind w:right="566" w:firstLine="567"/>
        <w:jc w:val="both"/>
        <w:rPr>
          <w:rFonts w:ascii="Times New Roman" w:eastAsia="Times New Roman" w:hAnsi="Times New Roman" w:cs="Times New Roman"/>
        </w:rPr>
      </w:pPr>
      <w:r w:rsidRPr="00E61A02">
        <w:rPr>
          <w:rFonts w:ascii="Times New Roman" w:eastAsia="Times New Roman" w:hAnsi="Times New Roman" w:cs="Times New Roman"/>
          <w:b/>
        </w:rPr>
        <w:t xml:space="preserve">e) </w:t>
      </w:r>
      <w:r w:rsidRPr="00E61A02">
        <w:rPr>
          <w:rFonts w:ascii="Times New Roman" w:eastAsia="Times New Roman" w:hAnsi="Times New Roman" w:cs="Times New Roman"/>
        </w:rPr>
        <w:t>657 sayılı Devlet Memurları Kanunu’nun 68/B maddesinde öngörülen atama şartlarına sahip olmak,</w:t>
      </w:r>
    </w:p>
    <w:p w14:paraId="2EC46D4A" w14:textId="77777777" w:rsidR="00254391" w:rsidRPr="00E61A02" w:rsidRDefault="00254391" w:rsidP="00254391">
      <w:pPr>
        <w:spacing w:before="120" w:after="120"/>
        <w:ind w:right="566" w:firstLine="567"/>
        <w:jc w:val="both"/>
        <w:rPr>
          <w:rFonts w:ascii="Times New Roman" w:eastAsia="Times New Roman" w:hAnsi="Times New Roman" w:cs="Times New Roman"/>
        </w:rPr>
      </w:pPr>
      <w:r w:rsidRPr="00E61A02">
        <w:rPr>
          <w:rFonts w:ascii="Times New Roman" w:eastAsia="Times New Roman" w:hAnsi="Times New Roman" w:cs="Times New Roman"/>
          <w:b/>
          <w:bCs/>
        </w:rPr>
        <w:t>f)</w:t>
      </w:r>
      <w:r w:rsidRPr="00E61A02">
        <w:rPr>
          <w:rFonts w:ascii="Times New Roman" w:eastAsia="Times New Roman" w:hAnsi="Times New Roman" w:cs="Times New Roman"/>
        </w:rPr>
        <w:t xml:space="preserve"> Görevde yükselme sınavında başarılı olmak,</w:t>
      </w:r>
    </w:p>
    <w:p w14:paraId="40A18647" w14:textId="77777777" w:rsidR="00254391" w:rsidRPr="00E61A02" w:rsidRDefault="00254391" w:rsidP="00254391">
      <w:pPr>
        <w:spacing w:before="120" w:after="120"/>
        <w:ind w:right="566" w:firstLine="567"/>
        <w:jc w:val="both"/>
        <w:rPr>
          <w:rFonts w:ascii="Times New Roman" w:eastAsia="Times New Roman" w:hAnsi="Times New Roman" w:cs="Times New Roman"/>
        </w:rPr>
      </w:pPr>
      <w:r w:rsidRPr="00E61A02">
        <w:rPr>
          <w:rFonts w:ascii="Times New Roman" w:eastAsia="Times New Roman" w:hAnsi="Times New Roman" w:cs="Times New Roman"/>
          <w:b/>
        </w:rPr>
        <w:t xml:space="preserve">g) </w:t>
      </w:r>
      <w:r w:rsidRPr="00E61A02">
        <w:rPr>
          <w:rFonts w:ascii="Times New Roman" w:eastAsia="Times New Roman" w:hAnsi="Times New Roman" w:cs="Times New Roman"/>
        </w:rPr>
        <w:t xml:space="preserve">Gelirler Müdürünün yasal izin, geçici görev, disiplin cezası uygulaması veya görevden uzaklaştırma nedenlerinden biriyle işinden geçici olarak ayrılması veya her hangi bir nedenle kadronun boşalması halinde yerine Başkan tarafından; asilde aranan genel ve diğer şartları </w:t>
      </w:r>
      <w:proofErr w:type="gramStart"/>
      <w:r w:rsidRPr="00E61A02">
        <w:rPr>
          <w:rFonts w:ascii="Times New Roman" w:eastAsia="Times New Roman" w:hAnsi="Times New Roman" w:cs="Times New Roman"/>
        </w:rPr>
        <w:t>taşıyan  alt</w:t>
      </w:r>
      <w:proofErr w:type="gramEnd"/>
      <w:r w:rsidRPr="00E61A02">
        <w:rPr>
          <w:rFonts w:ascii="Times New Roman" w:eastAsia="Times New Roman" w:hAnsi="Times New Roman" w:cs="Times New Roman"/>
        </w:rPr>
        <w:t xml:space="preserve"> birim yöneticileri arasından biri, 657 sayılı Kanunun 86’ncı maddesi esaslarına göre vekil olarak atanır.</w:t>
      </w:r>
    </w:p>
    <w:p w14:paraId="0FA915D5"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 xml:space="preserve">(3). </w:t>
      </w:r>
      <w:r w:rsidRPr="00E61A02">
        <w:rPr>
          <w:rFonts w:ascii="Times New Roman" w:hAnsi="Times New Roman" w:cs="Times New Roman"/>
        </w:rPr>
        <w:t xml:space="preserve">Gelirler müdürlüğünün görevleri şunlardır: </w:t>
      </w:r>
    </w:p>
    <w:p w14:paraId="64B73D28"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a)</w:t>
      </w:r>
      <w:r w:rsidRPr="00E61A02">
        <w:rPr>
          <w:rFonts w:ascii="Times New Roman" w:hAnsi="Times New Roman" w:cs="Times New Roman"/>
        </w:rPr>
        <w:t xml:space="preserve"> </w:t>
      </w:r>
      <w:r w:rsidRPr="00E61A02">
        <w:rPr>
          <w:rFonts w:ascii="Times New Roman" w:eastAsia="Times New Roman" w:hAnsi="Times New Roman" w:cs="Times New Roman"/>
        </w:rPr>
        <w:t xml:space="preserve">İlgili mevzuatı çerçevesinde belediye gelirlerinin </w:t>
      </w:r>
      <w:r w:rsidRPr="00E61A02">
        <w:rPr>
          <w:rFonts w:ascii="Times New Roman" w:hAnsi="Times New Roman" w:cs="Times New Roman"/>
        </w:rPr>
        <w:t xml:space="preserve">gelirlerin tarh ve tahakkuk ettirmek, </w:t>
      </w:r>
      <w:r w:rsidRPr="00E61A02">
        <w:rPr>
          <w:rFonts w:ascii="Times New Roman" w:eastAsia="Times New Roman" w:hAnsi="Times New Roman" w:cs="Times New Roman"/>
        </w:rPr>
        <w:t>gelir ve alacaklarının takip ve tahsil işlemlerini yürütmek, yersiz ve fazla tahsil edilenleri ilgililerine iade etmek.</w:t>
      </w:r>
    </w:p>
    <w:p w14:paraId="64B20AE2"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rPr>
        <w:t xml:space="preserve">b)Belediyenin diğer birimleri tarafından tarh ve tahakkuk ettirilen gelirlerini ilgili kanunlar ve yönetmelikler genelgeler ve benzeri düzenleyici işlemler </w:t>
      </w:r>
      <w:proofErr w:type="gramStart"/>
      <w:r w:rsidRPr="00E61A02">
        <w:rPr>
          <w:rFonts w:ascii="Times New Roman" w:hAnsi="Times New Roman" w:cs="Times New Roman"/>
        </w:rPr>
        <w:t>gereğince  süresi</w:t>
      </w:r>
      <w:proofErr w:type="gramEnd"/>
      <w:r w:rsidRPr="00E61A02">
        <w:rPr>
          <w:rFonts w:ascii="Times New Roman" w:hAnsi="Times New Roman" w:cs="Times New Roman"/>
        </w:rPr>
        <w:t xml:space="preserve"> içerisinde terkin, tecil, tehir, uzlaşma ve tahsilini sağlamak.</w:t>
      </w:r>
    </w:p>
    <w:p w14:paraId="1D587AC3"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c)</w:t>
      </w:r>
      <w:r w:rsidRPr="00E61A02">
        <w:rPr>
          <w:rFonts w:ascii="Times New Roman" w:hAnsi="Times New Roman" w:cs="Times New Roman"/>
        </w:rPr>
        <w:t>Belediye gelirleri ile ilgili yapılan, tarh, tahakkuk, terkin, tecil, tehir, uzlaşma ve tahsil ile ilgili işlemlere ait kayıtları tutmak, raporlamak ve muhasebe kayıtlarına alınması için gerekli belge ve dokümanları Muhasebe birimine göndermek.</w:t>
      </w:r>
    </w:p>
    <w:p w14:paraId="666A4B93"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ç)</w:t>
      </w:r>
      <w:r w:rsidRPr="00E61A02">
        <w:rPr>
          <w:rFonts w:ascii="Times New Roman" w:hAnsi="Times New Roman" w:cs="Times New Roman"/>
        </w:rPr>
        <w:t xml:space="preserve"> Belediye gelirlerine yönelik kişi ve kuruluşlar tarafından belediye ve yargı organları nezdinde yapılan itirazlara ilişkin yazılı ya da sözlü savunmalara esas bilgi ve </w:t>
      </w:r>
      <w:proofErr w:type="gramStart"/>
      <w:r w:rsidRPr="00E61A02">
        <w:rPr>
          <w:rFonts w:ascii="Times New Roman" w:hAnsi="Times New Roman" w:cs="Times New Roman"/>
        </w:rPr>
        <w:t>belgeleri  süresi</w:t>
      </w:r>
      <w:proofErr w:type="gramEnd"/>
      <w:r w:rsidRPr="00E61A02">
        <w:rPr>
          <w:rFonts w:ascii="Times New Roman" w:hAnsi="Times New Roman" w:cs="Times New Roman"/>
        </w:rPr>
        <w:t xml:space="preserve"> içerisinde ilgili </w:t>
      </w:r>
      <w:proofErr w:type="spellStart"/>
      <w:r w:rsidRPr="00E61A02">
        <w:rPr>
          <w:rFonts w:ascii="Times New Roman" w:hAnsi="Times New Roman" w:cs="Times New Roman"/>
        </w:rPr>
        <w:t>merciye</w:t>
      </w:r>
      <w:proofErr w:type="spellEnd"/>
      <w:r w:rsidRPr="00E61A02">
        <w:rPr>
          <w:rFonts w:ascii="Times New Roman" w:hAnsi="Times New Roman" w:cs="Times New Roman"/>
        </w:rPr>
        <w:t xml:space="preserve"> ulaştırmak.</w:t>
      </w:r>
    </w:p>
    <w:p w14:paraId="16E24436"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d)</w:t>
      </w:r>
      <w:r w:rsidRPr="00E61A02">
        <w:rPr>
          <w:rFonts w:ascii="Times New Roman" w:hAnsi="Times New Roman" w:cs="Times New Roman"/>
        </w:rPr>
        <w:t>Belediye gelirlerinin artırılmasına ve gelir kaybını önlemeye yönelik ilgili mevzuat çerçevesinde araştırma ve değerlendirme çalışmalarını hazırlayarak faaliyete geçirmek.</w:t>
      </w:r>
    </w:p>
    <w:p w14:paraId="015F7E1F"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e)</w:t>
      </w:r>
      <w:proofErr w:type="gramStart"/>
      <w:r w:rsidRPr="00E61A02">
        <w:rPr>
          <w:rFonts w:ascii="Times New Roman" w:hAnsi="Times New Roman" w:cs="Times New Roman"/>
        </w:rPr>
        <w:t>Belediyenin  kanunlardan</w:t>
      </w:r>
      <w:proofErr w:type="gramEnd"/>
      <w:r w:rsidRPr="00E61A02">
        <w:rPr>
          <w:rFonts w:ascii="Times New Roman" w:hAnsi="Times New Roman" w:cs="Times New Roman"/>
        </w:rPr>
        <w:t xml:space="preserve"> doğan vergi, resim ve harç alacaklarının tahsil ve takibinde 213 sayılı Vergi Usul Kanunu hükümleri esaslarına göre işlem yapmak, </w:t>
      </w:r>
    </w:p>
    <w:p w14:paraId="47762F12"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f)</w:t>
      </w:r>
      <w:r w:rsidRPr="00E61A02">
        <w:rPr>
          <w:rFonts w:ascii="Times New Roman" w:hAnsi="Times New Roman" w:cs="Times New Roman"/>
        </w:rPr>
        <w:t>Taşınırların kaynağına ve edinme yöntemine bakılmaksızın, etkili, ekonomik, verimli ve hukuka uygun olarak edinilmesinden, kullanılmasından, kontrolünden, kayıtlarının Yönetmelikte belirtilen esas ve usullere göre saydam ve erişilebilir şekilde tutulmasını sağlamak ve taşınır yönetim hesabını ilgili mercilere göndermek.</w:t>
      </w:r>
    </w:p>
    <w:p w14:paraId="1BF8AE25"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lastRenderedPageBreak/>
        <w:t>g)</w:t>
      </w:r>
      <w:r w:rsidRPr="00E61A02">
        <w:rPr>
          <w:rFonts w:ascii="Times New Roman" w:hAnsi="Times New Roman" w:cs="Times New Roman"/>
        </w:rPr>
        <w:t>Taşınırlara ilişkin işlem ve kayıtların usule uygun olarak yapılıp yapılmadığını kontrol etmek, gerekli iş ve işlemleri yapmak.</w:t>
      </w:r>
    </w:p>
    <w:p w14:paraId="2E3D6FE6"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ğ)</w:t>
      </w:r>
      <w:r w:rsidRPr="00E61A02">
        <w:rPr>
          <w:rFonts w:ascii="Times New Roman" w:hAnsi="Times New Roman" w:cs="Times New Roman"/>
        </w:rPr>
        <w:t xml:space="preserve"> Hazine ve Maliye Bakanlığı tarafından belirlenen taşınırların kayıt ve kontrol işlemlerine ilişkin esas ve usulleri uygulamak.</w:t>
      </w:r>
    </w:p>
    <w:p w14:paraId="05FA95B6"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h)</w:t>
      </w:r>
      <w:r w:rsidRPr="00E61A02">
        <w:rPr>
          <w:rFonts w:ascii="Times New Roman" w:hAnsi="Times New Roman" w:cs="Times New Roman"/>
        </w:rPr>
        <w:t xml:space="preserve"> Taşınırların tüm giriş ve çıkış kayıtları ile kullanılacak defter, belge ve cetvellerin bilgisayar ortamında tutulması ve düzenlenmesini sağlamak</w:t>
      </w:r>
    </w:p>
    <w:p w14:paraId="794E21B5"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ı)</w:t>
      </w:r>
      <w:r w:rsidRPr="00E61A02">
        <w:rPr>
          <w:rFonts w:ascii="Times New Roman" w:hAnsi="Times New Roman" w:cs="Times New Roman"/>
        </w:rPr>
        <w:t>Taşınır işlemlerine ilişkin muhasebe kayıtlarının yapılmasını sağlamak üzere taşınır işlemlerine İlişkin belgelerin belirtilen zamanda Muhasebe birimine gönderilmesini sağlamak.</w:t>
      </w:r>
    </w:p>
    <w:p w14:paraId="45701E9B"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i)</w:t>
      </w:r>
      <w:r w:rsidRPr="00E61A02">
        <w:rPr>
          <w:rFonts w:ascii="Times New Roman" w:hAnsi="Times New Roman" w:cs="Times New Roman"/>
        </w:rPr>
        <w:t xml:space="preserve">Belediye Harcama birimlerinin taşınır hesaplarını, </w:t>
      </w:r>
      <w:proofErr w:type="gramStart"/>
      <w:r w:rsidRPr="00E61A02">
        <w:rPr>
          <w:rFonts w:ascii="Times New Roman" w:hAnsi="Times New Roman" w:cs="Times New Roman"/>
        </w:rPr>
        <w:t>konsolide</w:t>
      </w:r>
      <w:proofErr w:type="gramEnd"/>
      <w:r w:rsidRPr="00E61A02">
        <w:rPr>
          <w:rFonts w:ascii="Times New Roman" w:hAnsi="Times New Roman" w:cs="Times New Roman"/>
        </w:rPr>
        <w:t xml:space="preserve"> edilmesi işlemlerini yürütmek.</w:t>
      </w:r>
    </w:p>
    <w:p w14:paraId="7952F1E7"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j)</w:t>
      </w:r>
      <w:r w:rsidRPr="00E61A02">
        <w:rPr>
          <w:rFonts w:ascii="Times New Roman" w:hAnsi="Times New Roman" w:cs="Times New Roman"/>
        </w:rPr>
        <w:t>Sayıştay Başkanlığına sunulacak olan taşınır yönetim hesabına ait belgeleri düzenleyerek harcama yetkilisinin onayına sunmak.</w:t>
      </w:r>
    </w:p>
    <w:p w14:paraId="7E1723B3"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k)</w:t>
      </w:r>
      <w:r w:rsidRPr="00E61A02">
        <w:rPr>
          <w:rFonts w:ascii="Times New Roman" w:hAnsi="Times New Roman" w:cs="Times New Roman"/>
        </w:rPr>
        <w:t>Belediyenin taşınır kesin hesabını hazırlamak.</w:t>
      </w:r>
    </w:p>
    <w:p w14:paraId="58C182BC"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l)</w:t>
      </w:r>
      <w:r w:rsidRPr="00E61A02">
        <w:rPr>
          <w:rFonts w:ascii="Times New Roman" w:hAnsi="Times New Roman" w:cs="Times New Roman"/>
        </w:rPr>
        <w:t xml:space="preserve">Belediyenin yetki ve sorumluluk alanındaki Belediye gelirlerini ilgili kanunlar ve yönetmelikler gereğince </w:t>
      </w:r>
      <w:proofErr w:type="gramStart"/>
      <w:r w:rsidRPr="00E61A02">
        <w:rPr>
          <w:rFonts w:ascii="Times New Roman" w:hAnsi="Times New Roman" w:cs="Times New Roman"/>
        </w:rPr>
        <w:t>süresi  içerisinde</w:t>
      </w:r>
      <w:proofErr w:type="gramEnd"/>
      <w:r w:rsidRPr="00E61A02">
        <w:rPr>
          <w:rFonts w:ascii="Times New Roman" w:hAnsi="Times New Roman" w:cs="Times New Roman"/>
        </w:rPr>
        <w:t xml:space="preserve"> ödenmemiş olan Belediye alacaklarının 6183 sayılı Kanun ve ilgili diğer mevzuat hükümleri çerçevesinde tahsil ve takibini sağlamak.</w:t>
      </w:r>
    </w:p>
    <w:p w14:paraId="12C1581E"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m)</w:t>
      </w:r>
      <w:r w:rsidRPr="00E61A02">
        <w:rPr>
          <w:rFonts w:ascii="Times New Roman" w:hAnsi="Times New Roman" w:cs="Times New Roman"/>
        </w:rPr>
        <w:t xml:space="preserve">Belediyenin tahsilat yetkisine sahip diğer birimleri tarafından tahakkuk ettirilen mükellefe tebliği yapılarak borçluya “Ödemeye Davet Yazısı” gönderilen ve süresi içinde ödenmeyen 6183 sayılı Amme Alacaklarının Tahsil Usulü Hakkındaki Kanun hükümlerine tabi alacaklar için cebren tahsil yöntemlerini kullanmak, tahsili mümkün olmayan (Akitten, haksız fiil ve haksız iktisaptan kaynaklanan ) alacakların takip ve tahsili </w:t>
      </w:r>
      <w:proofErr w:type="gramStart"/>
      <w:r w:rsidRPr="00E61A02">
        <w:rPr>
          <w:rFonts w:ascii="Times New Roman" w:hAnsi="Times New Roman" w:cs="Times New Roman"/>
        </w:rPr>
        <w:t>için  hukuk</w:t>
      </w:r>
      <w:proofErr w:type="gramEnd"/>
      <w:r w:rsidRPr="00E61A02">
        <w:rPr>
          <w:rFonts w:ascii="Times New Roman" w:hAnsi="Times New Roman" w:cs="Times New Roman"/>
        </w:rPr>
        <w:t xml:space="preserve"> müşavirliğine bilgi ve belgeleri göndermek ve tahsili için gerekli bilgi akışını sağlamak.</w:t>
      </w:r>
    </w:p>
    <w:p w14:paraId="1E5E2701"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n)</w:t>
      </w:r>
      <w:r w:rsidRPr="00E61A02">
        <w:rPr>
          <w:rFonts w:ascii="Times New Roman" w:hAnsi="Times New Roman" w:cs="Times New Roman"/>
        </w:rPr>
        <w:t>Belediye gelirlerinin artırılmasına ve gelir kaybını önlemeye yönelik ilgili mevzuat çerçevesinde araştırma ve değerlendirme çalışmalarını hazırlamak ve diğer birimler ile iletişim ve hareket birliği İçinde çalışmak.</w:t>
      </w:r>
    </w:p>
    <w:p w14:paraId="1D0B1C5E"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b/>
          <w:bCs/>
        </w:rPr>
        <w:t>o)</w:t>
      </w:r>
      <w:r w:rsidRPr="00E61A02">
        <w:rPr>
          <w:rFonts w:ascii="Times New Roman" w:hAnsi="Times New Roman" w:cs="Times New Roman"/>
        </w:rPr>
        <w:t xml:space="preserve">Takip ve tahsili için servise gelmiş olan mükellef takip listelerini, takip ve tahsil oranlarının tespitini sağlamak </w:t>
      </w:r>
      <w:proofErr w:type="gramStart"/>
      <w:r w:rsidRPr="00E61A02">
        <w:rPr>
          <w:rFonts w:ascii="Times New Roman" w:hAnsi="Times New Roman" w:cs="Times New Roman"/>
        </w:rPr>
        <w:t>ve  bütçe</w:t>
      </w:r>
      <w:proofErr w:type="gramEnd"/>
      <w:r w:rsidRPr="00E61A02">
        <w:rPr>
          <w:rFonts w:ascii="Times New Roman" w:hAnsi="Times New Roman" w:cs="Times New Roman"/>
        </w:rPr>
        <w:t xml:space="preserve"> çalışmalarında kullanılmak üzere veri akışım sağlamak.</w:t>
      </w:r>
    </w:p>
    <w:p w14:paraId="4E4C152B" w14:textId="77777777" w:rsidR="00254391" w:rsidRPr="00E61A02" w:rsidRDefault="00254391" w:rsidP="00254391">
      <w:pPr>
        <w:spacing w:before="120" w:after="120"/>
        <w:ind w:right="566" w:firstLine="567"/>
        <w:jc w:val="both"/>
        <w:rPr>
          <w:rFonts w:ascii="Times New Roman" w:hAnsi="Times New Roman" w:cs="Times New Roman"/>
        </w:rPr>
      </w:pPr>
      <w:r w:rsidRPr="00E61A02">
        <w:rPr>
          <w:rFonts w:ascii="Times New Roman" w:hAnsi="Times New Roman" w:cs="Times New Roman"/>
        </w:rPr>
        <w:t xml:space="preserve">p) Belediyeye bağlı şirketlerle ilgili her türlü iş ve işlemleri yürütmek. </w:t>
      </w:r>
    </w:p>
    <w:p w14:paraId="57D4F659" w14:textId="77777777" w:rsidR="00254391" w:rsidRPr="00E61A02" w:rsidRDefault="00254391" w:rsidP="00254391">
      <w:pPr>
        <w:ind w:right="566"/>
        <w:jc w:val="both"/>
        <w:rPr>
          <w:rFonts w:ascii="Times New Roman" w:hAnsi="Times New Roman" w:cs="Times New Roman"/>
        </w:rPr>
      </w:pPr>
      <w:r w:rsidRPr="00E61A02">
        <w:rPr>
          <w:rFonts w:ascii="Times New Roman" w:hAnsi="Times New Roman" w:cs="Times New Roman"/>
        </w:rPr>
        <w:t xml:space="preserve">        Yukarıda (2) numaralı fıkranın </w:t>
      </w:r>
      <w:r w:rsidRPr="00E61A02">
        <w:rPr>
          <w:rFonts w:ascii="Times New Roman" w:hAnsi="Times New Roman" w:cs="Times New Roman"/>
          <w:b/>
        </w:rPr>
        <w:t>(a-e)</w:t>
      </w:r>
      <w:r w:rsidRPr="00E61A02">
        <w:rPr>
          <w:rFonts w:ascii="Times New Roman" w:hAnsi="Times New Roman" w:cs="Times New Roman"/>
        </w:rPr>
        <w:t xml:space="preserve">  bentlerinde gösterilen görevler Gelir Şefliğince, </w:t>
      </w:r>
      <w:r w:rsidRPr="00E61A02">
        <w:rPr>
          <w:rFonts w:ascii="Times New Roman" w:hAnsi="Times New Roman" w:cs="Times New Roman"/>
          <w:b/>
        </w:rPr>
        <w:t>(f-k)</w:t>
      </w:r>
      <w:r w:rsidRPr="00E61A02">
        <w:rPr>
          <w:rFonts w:ascii="Times New Roman" w:hAnsi="Times New Roman" w:cs="Times New Roman"/>
        </w:rPr>
        <w:t xml:space="preserve"> alt bentlerinde gösterilen görevler Taşınır ve Taşınmaz Mal Kayıt Takip şefliği, </w:t>
      </w:r>
      <w:r w:rsidRPr="00E61A02">
        <w:rPr>
          <w:rFonts w:ascii="Times New Roman" w:hAnsi="Times New Roman" w:cs="Times New Roman"/>
          <w:b/>
        </w:rPr>
        <w:t>(m-o)</w:t>
      </w:r>
      <w:r w:rsidRPr="00E61A02">
        <w:rPr>
          <w:rFonts w:ascii="Times New Roman" w:hAnsi="Times New Roman" w:cs="Times New Roman"/>
        </w:rPr>
        <w:t xml:space="preserve"> bentlerinde gösterilen görevler İcra ve Takip şefliğince, (p) bendinde gösterilen görevler </w:t>
      </w:r>
      <w:r w:rsidRPr="00E61A02">
        <w:rPr>
          <w:rFonts w:ascii="Times New Roman" w:hAnsi="Times New Roman" w:cs="Times New Roman"/>
          <w:b/>
          <w:bCs/>
        </w:rPr>
        <w:t xml:space="preserve">İşletme ve </w:t>
      </w:r>
      <w:proofErr w:type="gramStart"/>
      <w:r w:rsidRPr="00E61A02">
        <w:rPr>
          <w:rFonts w:ascii="Times New Roman" w:hAnsi="Times New Roman" w:cs="Times New Roman"/>
          <w:b/>
          <w:bCs/>
        </w:rPr>
        <w:t>İştirakler  şefliğinde</w:t>
      </w:r>
      <w:proofErr w:type="gramEnd"/>
      <w:r w:rsidRPr="00E61A02">
        <w:rPr>
          <w:rFonts w:ascii="Times New Roman" w:hAnsi="Times New Roman" w:cs="Times New Roman"/>
          <w:b/>
          <w:bCs/>
        </w:rPr>
        <w:t xml:space="preserve"> </w:t>
      </w:r>
      <w:r w:rsidRPr="00E61A02">
        <w:rPr>
          <w:rFonts w:ascii="Times New Roman" w:hAnsi="Times New Roman" w:cs="Times New Roman"/>
        </w:rPr>
        <w:t xml:space="preserve"> yerine getirilir. </w:t>
      </w:r>
      <w:r w:rsidRPr="00E61A02">
        <w:rPr>
          <w:rFonts w:ascii="Times New Roman" w:hAnsi="Times New Roman" w:cs="Times New Roman"/>
          <w:b/>
          <w:bCs/>
        </w:rPr>
        <w:t xml:space="preserve">İşletme ve İştirakler </w:t>
      </w:r>
      <w:r w:rsidRPr="00E61A02">
        <w:rPr>
          <w:rFonts w:ascii="Times New Roman" w:hAnsi="Times New Roman" w:cs="Times New Roman"/>
        </w:rPr>
        <w:t>Şefliğin görev ve sorumlulukları Başkanlık yönergesiyle düzenlenir.</w:t>
      </w:r>
    </w:p>
    <w:p w14:paraId="1FFBAB78" w14:textId="77777777" w:rsidR="00254391" w:rsidRPr="00E61A02" w:rsidRDefault="00254391" w:rsidP="00254391">
      <w:pPr>
        <w:widowControl w:val="0"/>
        <w:spacing w:before="120" w:after="120"/>
        <w:ind w:right="566" w:firstLine="708"/>
        <w:jc w:val="both"/>
        <w:rPr>
          <w:rFonts w:ascii="Times New Roman" w:eastAsia="Times New Roman" w:hAnsi="Times New Roman" w:cs="Times New Roman"/>
        </w:rPr>
      </w:pPr>
      <w:r w:rsidRPr="00E61A02">
        <w:rPr>
          <w:rFonts w:ascii="Times New Roman" w:eastAsia="Times New Roman" w:hAnsi="Times New Roman" w:cs="Times New Roman"/>
          <w:b/>
          <w:bCs/>
        </w:rPr>
        <w:t>(4)</w:t>
      </w:r>
      <w:r w:rsidRPr="00E61A02">
        <w:rPr>
          <w:rFonts w:ascii="Times New Roman" w:eastAsia="Times New Roman" w:hAnsi="Times New Roman" w:cs="Times New Roman"/>
        </w:rPr>
        <w:t xml:space="preserve">Birimlerin işlemleri sonucunda, herhangi bir gelir tahakkuku veya gelir ve alacakların takip ve tahsilini gerektiren bir durumun ortaya çıkması halinde, gereğinin yapılması amacıyla ilgili birim tarafından Gelirler Müdürlüğüne bildirilir. </w:t>
      </w:r>
    </w:p>
    <w:p w14:paraId="14EDED18" w14:textId="77777777" w:rsidR="00254391" w:rsidRPr="00E61A02" w:rsidRDefault="00254391" w:rsidP="00254391">
      <w:pPr>
        <w:spacing w:before="120" w:after="120"/>
        <w:ind w:right="566"/>
        <w:jc w:val="both"/>
        <w:rPr>
          <w:rFonts w:ascii="Times New Roman" w:eastAsia="Times New Roman" w:hAnsi="Times New Roman" w:cs="Times New Roman"/>
        </w:rPr>
      </w:pPr>
      <w:r w:rsidRPr="00E61A0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E61A02">
        <w:rPr>
          <w:rFonts w:ascii="Times New Roman" w:eastAsia="Times New Roman" w:hAnsi="Times New Roman" w:cs="Times New Roman"/>
          <w:b/>
        </w:rPr>
        <w:t>(5)</w:t>
      </w:r>
      <w:r w:rsidRPr="00E61A02">
        <w:rPr>
          <w:rFonts w:ascii="Times New Roman" w:eastAsia="Times New Roman" w:hAnsi="Times New Roman" w:cs="Times New Roman"/>
        </w:rPr>
        <w:t>Gelirler Müdürü, ilgili kanunlarına göre tarh ve tahakkuk ettirilerek tahsil edilebilir hale gelmiş belediye gelir ve alacaklarının yükümlüleri ve sorumluları adına ilgili hesaplara kaydedilerek tahsil edilmesinden sorumludurlar.</w:t>
      </w:r>
    </w:p>
    <w:p w14:paraId="06AD64AC" w14:textId="77777777" w:rsidR="00254391" w:rsidRPr="00E61A02" w:rsidRDefault="00254391" w:rsidP="00254391">
      <w:pPr>
        <w:tabs>
          <w:tab w:val="left" w:pos="567"/>
        </w:tabs>
        <w:spacing w:before="120" w:after="120"/>
        <w:ind w:right="566"/>
        <w:jc w:val="both"/>
        <w:rPr>
          <w:rFonts w:ascii="Times New Roman" w:eastAsia="Times New Roman" w:hAnsi="Times New Roman" w:cs="Times New Roman"/>
        </w:rPr>
      </w:pPr>
      <w:r w:rsidRPr="00E61A02">
        <w:rPr>
          <w:rFonts w:ascii="Times New Roman" w:eastAsia="Times New Roman" w:hAnsi="Times New Roman" w:cs="Times New Roman"/>
        </w:rPr>
        <w:tab/>
      </w:r>
      <w:r>
        <w:rPr>
          <w:rFonts w:ascii="Times New Roman" w:eastAsia="Times New Roman" w:hAnsi="Times New Roman" w:cs="Times New Roman"/>
        </w:rPr>
        <w:t xml:space="preserve">  </w:t>
      </w:r>
      <w:r w:rsidRPr="00E61A02">
        <w:rPr>
          <w:rFonts w:ascii="Times New Roman" w:eastAsia="Times New Roman" w:hAnsi="Times New Roman" w:cs="Times New Roman"/>
          <w:b/>
          <w:bCs/>
        </w:rPr>
        <w:t>(6)</w:t>
      </w:r>
      <w:r w:rsidRPr="00E61A02">
        <w:rPr>
          <w:rFonts w:ascii="Times New Roman" w:eastAsia="Times New Roman" w:hAnsi="Times New Roman" w:cs="Times New Roman"/>
        </w:rPr>
        <w:t xml:space="preserve"> Gelirler Müdürü, tahsili kendilerine ait kamu alacaklarından borçlusu başka bir yerde olduğu anlaşılanların tahsilini, borçlunun bulunduğu yerdeki aynı kamu idaresinin muhasebe biriminden ister. Diğer muhasebe birimlerince tahsili istenen alacak tutarı, kayıtlara alınarak izlenir. Özel mevzuatında hüküm bulunması halinde, kamu idaresine ait alacakların diğer kamu idaresinin muhasebe birimlerince tahsili istenebilir.  Bu alacaklardan nakden ya da mahsuben yapılan tahsilât, alacağın kayıtlı bulunduğu muhasebe birimine nakden veya </w:t>
      </w:r>
      <w:proofErr w:type="spellStart"/>
      <w:r w:rsidRPr="00E61A02">
        <w:rPr>
          <w:rFonts w:ascii="Times New Roman" w:eastAsia="Times New Roman" w:hAnsi="Times New Roman" w:cs="Times New Roman"/>
        </w:rPr>
        <w:t>hesaben</w:t>
      </w:r>
      <w:proofErr w:type="spellEnd"/>
      <w:r w:rsidRPr="00E61A02">
        <w:rPr>
          <w:rFonts w:ascii="Times New Roman" w:eastAsia="Times New Roman" w:hAnsi="Times New Roman" w:cs="Times New Roman"/>
        </w:rPr>
        <w:t xml:space="preserve"> ödenir.</w:t>
      </w:r>
    </w:p>
    <w:p w14:paraId="44FBE1BE" w14:textId="77777777" w:rsidR="00254391" w:rsidRPr="00E61A02" w:rsidRDefault="00254391" w:rsidP="00254391">
      <w:pPr>
        <w:spacing w:before="120" w:after="120"/>
        <w:ind w:right="566"/>
        <w:jc w:val="both"/>
        <w:rPr>
          <w:rFonts w:ascii="Times New Roman" w:eastAsia="Times New Roman" w:hAnsi="Times New Roman" w:cs="Times New Roman"/>
        </w:rPr>
      </w:pPr>
      <w:r w:rsidRPr="00E61A02">
        <w:rPr>
          <w:rFonts w:ascii="Times New Roman" w:eastAsia="Times New Roman" w:hAnsi="Times New Roman" w:cs="Times New Roman"/>
          <w:b/>
        </w:rPr>
        <w:lastRenderedPageBreak/>
        <w:tab/>
        <w:t>(7)</w:t>
      </w:r>
      <w:r>
        <w:rPr>
          <w:rFonts w:ascii="Times New Roman" w:eastAsia="Times New Roman" w:hAnsi="Times New Roman" w:cs="Times New Roman"/>
          <w:b/>
        </w:rPr>
        <w:t xml:space="preserve"> </w:t>
      </w:r>
      <w:r w:rsidRPr="00462545">
        <w:rPr>
          <w:rFonts w:ascii="Times New Roman" w:eastAsia="Times New Roman" w:hAnsi="Times New Roman" w:cs="Times New Roman"/>
        </w:rPr>
        <w:t>Gelirler</w:t>
      </w:r>
      <w:r w:rsidRPr="00E61A02">
        <w:rPr>
          <w:rFonts w:ascii="Times New Roman" w:eastAsia="Times New Roman" w:hAnsi="Times New Roman" w:cs="Times New Roman"/>
        </w:rPr>
        <w:t xml:space="preserve"> Müdürü, gelir birimlerine teslim edilen para ve parayla ifade edilen değerlerin ilgili mevzuatında öngörüldüğü şekilde alınmasını, vezne ve ambarlarında muhafaza edilmesini ve gerekli güvenlik tedbirlerinin alınmasını sağlamak zorundadır. Gelirler Müdürü, ilgili mevzuatında öngörülen süreler içinde ve belirsiz günlerde vezne ve ambarlarını kontrol ederek kayıp ve noksanlık olmaması için gerekli önlemleri almakla yükümlüdür. Bu görevin gereği gibi yerine getirilmemesi nedeniyle meydana gelecek kayıp ve noksanlıklardan genel hükümlere göre sorumludur. Yangın, sel, deprem, yer kayması, çığ düşmesi gibi doğal afet halleri ile idari sebeplerle tahliye ya da hırsızlık gibi nedenlerle vezne ve ambarlarda kayıp veya noksanlık meydana gelmesi halinde, Gelirler Müdürü tarafından durum derhal Belediye Başkanına yazılı olarak bildirilir. Ayrıca, olaya ilişkin delillerin kaybolmaması için gerekli tedbirleri alır. Sorumluluğun ibrası için, olayın öğrenildiği günden itibaren en geç 15 gün içinde Sayıştay Başkanlığına başvurması için Mali Hizmetler Müdürlüğüne durumu bildirir. </w:t>
      </w:r>
    </w:p>
    <w:p w14:paraId="0E1005E6" w14:textId="77777777" w:rsidR="00254391" w:rsidRPr="00E61A02" w:rsidRDefault="00254391" w:rsidP="00254391">
      <w:pPr>
        <w:spacing w:before="120" w:after="120"/>
        <w:ind w:right="566"/>
        <w:jc w:val="both"/>
        <w:rPr>
          <w:rFonts w:ascii="Times New Roman" w:eastAsia="Times New Roman" w:hAnsi="Times New Roman" w:cs="Times New Roman"/>
        </w:rPr>
      </w:pPr>
      <w:r w:rsidRPr="00E61A02">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E61A02">
        <w:rPr>
          <w:rFonts w:ascii="Times New Roman" w:eastAsia="Times New Roman" w:hAnsi="Times New Roman" w:cs="Times New Roman"/>
          <w:b/>
          <w:bCs/>
        </w:rPr>
        <w:t>(8)</w:t>
      </w:r>
      <w:r w:rsidRPr="00E61A02">
        <w:rPr>
          <w:rFonts w:ascii="Times New Roman" w:eastAsia="Times New Roman" w:hAnsi="Times New Roman" w:cs="Times New Roman"/>
        </w:rPr>
        <w:t xml:space="preserve"> Gelirlerle ilgili olarak bir ekonomik değerin yaratılması, başka bir şekle dönüştürülmesi, mübadeleye konu edilmesi, el değiştirmesi veya yok olması mali işlem olarak kabul edilir ve bütün bu işlemler Gelirler müdürlüğünce muhasebeleştirilir. Her muhasebe kaydının bir belgeye dayandırılması zorunludur. Muhasebeleştirme işlemleri </w:t>
      </w:r>
      <w:r w:rsidRPr="00E61A02">
        <w:rPr>
          <w:rFonts w:ascii="Times New Roman" w:eastAsia="Times New Roman" w:hAnsi="Times New Roman" w:cs="Times New Roman"/>
          <w:b/>
          <w:bCs/>
        </w:rPr>
        <w:t xml:space="preserve">Belediye Bütçe ve Muhasebe Usulü Yönetmeliğinde </w:t>
      </w:r>
      <w:r w:rsidRPr="00E61A02">
        <w:rPr>
          <w:rFonts w:ascii="Times New Roman" w:eastAsia="Times New Roman" w:hAnsi="Times New Roman" w:cs="Times New Roman"/>
        </w:rPr>
        <w:t>belirtilen muhasebeleştirme belgeleri ile yapılır. Muhasebeleştirme işlemi, mali işlemin tamamlanmasını takiben geciktirilmeden en geç izleyen iş gününde yapılır. Ancak, mali yılın bitimine kadar mal alınmış, hizmet veya iş yapılmış olmasına rağmen mahsup belgeleri mali yılın bitimine kadar muhasebe birimine verilememiş ön ödemelere ilişkin mali işlemler ile bütçe gelir ve giderini ilgilendirmeyen diğer mali işlemler, ilgili mevzuat hükümleri dikkate alınarak mahsup dönemi sonuna kadar muhasebeleştirilebilir.</w:t>
      </w:r>
    </w:p>
    <w:p w14:paraId="17BF1429" w14:textId="77777777" w:rsidR="00254391" w:rsidRPr="00E61A02" w:rsidRDefault="00254391" w:rsidP="00254391">
      <w:pPr>
        <w:widowControl w:val="0"/>
        <w:spacing w:before="120" w:after="120"/>
        <w:ind w:right="566" w:firstLine="708"/>
        <w:jc w:val="both"/>
        <w:rPr>
          <w:rFonts w:ascii="Times New Roman" w:eastAsia="Times New Roman" w:hAnsi="Times New Roman" w:cs="Times New Roman"/>
        </w:rPr>
      </w:pPr>
      <w:r w:rsidRPr="00E61A02">
        <w:rPr>
          <w:rFonts w:ascii="Times New Roman" w:eastAsia="Times New Roman" w:hAnsi="Times New Roman" w:cs="Times New Roman"/>
          <w:b/>
          <w:bCs/>
        </w:rPr>
        <w:t>(9)</w:t>
      </w:r>
      <w:r w:rsidRPr="00E61A02">
        <w:rPr>
          <w:rFonts w:ascii="Times New Roman" w:eastAsia="Times New Roman" w:hAnsi="Times New Roman" w:cs="Times New Roman"/>
        </w:rPr>
        <w:t xml:space="preserve">Defter ve belgelerin düzenlenmesinde ve bunların Sayıştay'a gönderilmesinde, </w:t>
      </w:r>
      <w:r w:rsidRPr="00E61A02">
        <w:rPr>
          <w:rFonts w:ascii="Times New Roman" w:eastAsia="Times New Roman" w:hAnsi="Times New Roman" w:cs="Times New Roman"/>
          <w:bCs/>
        </w:rPr>
        <w:t xml:space="preserve">Belediye Bütçe ve Muhasebe Usulü Yönetmeliğinde </w:t>
      </w:r>
      <w:r w:rsidRPr="00E61A02">
        <w:rPr>
          <w:rFonts w:ascii="Times New Roman" w:eastAsia="Times New Roman" w:hAnsi="Times New Roman" w:cs="Times New Roman"/>
        </w:rPr>
        <w:t>yer alan usul ve esaslar ile Sayıştay tarafından belirlenen usul ve esaslara uyulur</w:t>
      </w:r>
    </w:p>
    <w:p w14:paraId="187526F0" w14:textId="77777777" w:rsidR="00254391" w:rsidRPr="00E61A02" w:rsidRDefault="00254391" w:rsidP="00254391">
      <w:pPr>
        <w:spacing w:before="120" w:after="120"/>
        <w:ind w:right="566" w:firstLine="720"/>
        <w:jc w:val="both"/>
        <w:rPr>
          <w:rFonts w:ascii="Times New Roman" w:eastAsia="Times New Roman" w:hAnsi="Times New Roman" w:cs="Times New Roman"/>
        </w:rPr>
      </w:pPr>
      <w:r w:rsidRPr="00E61A02">
        <w:rPr>
          <w:rFonts w:ascii="Times New Roman" w:eastAsia="Times New Roman" w:hAnsi="Times New Roman" w:cs="Times New Roman"/>
          <w:b/>
          <w:bCs/>
        </w:rPr>
        <w:t>(10)</w:t>
      </w:r>
      <w:r w:rsidRPr="00E61A02">
        <w:rPr>
          <w:rFonts w:ascii="Times New Roman" w:eastAsia="Times New Roman" w:hAnsi="Times New Roman" w:cs="Times New Roman"/>
        </w:rPr>
        <w:t xml:space="preserve"> Veznedar, tahsildar, icra memuru gibi unvanlarla Gelir Müdürü adına ve hesabına para ve parayla ifade edilebilen değerleri geçici olarak almak, vermek ve göndermek üzere görevlendirilenler </w:t>
      </w:r>
      <w:proofErr w:type="gramStart"/>
      <w:r w:rsidRPr="00E61A02">
        <w:rPr>
          <w:rFonts w:ascii="Times New Roman" w:eastAsia="Times New Roman" w:hAnsi="Times New Roman" w:cs="Times New Roman"/>
        </w:rPr>
        <w:t>gelirler    mutemedidir</w:t>
      </w:r>
      <w:proofErr w:type="gramEnd"/>
      <w:r w:rsidRPr="00E61A02">
        <w:rPr>
          <w:rFonts w:ascii="Times New Roman" w:eastAsia="Times New Roman" w:hAnsi="Times New Roman" w:cs="Times New Roman"/>
        </w:rPr>
        <w:t>. Bunlar hakkında “</w:t>
      </w:r>
      <w:r w:rsidRPr="00E61A02">
        <w:rPr>
          <w:rFonts w:ascii="Times New Roman" w:hAnsi="Times New Roman" w:cs="Times New Roman"/>
        </w:rPr>
        <w:t xml:space="preserve">Mali Hizmetler Müdürlüğünün Kuruluş,  Görev, Yetki Ve Çalışma Usul Ve </w:t>
      </w:r>
      <w:proofErr w:type="gramStart"/>
      <w:r w:rsidRPr="00E61A02">
        <w:rPr>
          <w:rFonts w:ascii="Times New Roman" w:hAnsi="Times New Roman" w:cs="Times New Roman"/>
        </w:rPr>
        <w:t>Esasları  Hakkında</w:t>
      </w:r>
      <w:proofErr w:type="gramEnd"/>
      <w:r w:rsidRPr="00E61A02">
        <w:rPr>
          <w:rFonts w:ascii="Times New Roman" w:hAnsi="Times New Roman" w:cs="Times New Roman"/>
        </w:rPr>
        <w:t xml:space="preserve"> </w:t>
      </w:r>
      <w:proofErr w:type="spellStart"/>
      <w:r w:rsidRPr="00E61A02">
        <w:rPr>
          <w:rFonts w:ascii="Times New Roman" w:hAnsi="Times New Roman" w:cs="Times New Roman"/>
        </w:rPr>
        <w:t>Yönetmelik”in</w:t>
      </w:r>
      <w:proofErr w:type="spellEnd"/>
      <w:r w:rsidRPr="00E61A02">
        <w:rPr>
          <w:rFonts w:ascii="Times New Roman" w:hAnsi="Times New Roman" w:cs="Times New Roman"/>
        </w:rPr>
        <w:t xml:space="preserve"> Sekizin</w:t>
      </w:r>
      <w:r>
        <w:rPr>
          <w:rFonts w:ascii="Times New Roman" w:hAnsi="Times New Roman" w:cs="Times New Roman"/>
        </w:rPr>
        <w:t>c</w:t>
      </w:r>
      <w:r w:rsidRPr="00E61A02">
        <w:rPr>
          <w:rFonts w:ascii="Times New Roman" w:hAnsi="Times New Roman" w:cs="Times New Roman"/>
        </w:rPr>
        <w:t xml:space="preserve">i Bölümünde yer alan </w:t>
      </w:r>
      <w:r w:rsidRPr="00E61A02">
        <w:rPr>
          <w:rFonts w:ascii="Times New Roman" w:eastAsia="Times New Roman" w:hAnsi="Times New Roman" w:cs="Times New Roman"/>
        </w:rPr>
        <w:t xml:space="preserve"> Muhasebe Yetkilisi Mutemetlerinin Görevlendirilmeleri, Yetkileri, Sorumlulukları ve Kontrolleri ile ilgili hükümler uygulanır.</w:t>
      </w:r>
    </w:p>
    <w:p w14:paraId="729FD774" w14:textId="77777777" w:rsidR="008A202C" w:rsidRPr="00E76FD4" w:rsidRDefault="008A202C" w:rsidP="000B56E8">
      <w:pPr>
        <w:spacing w:after="0"/>
        <w:ind w:right="710" w:firstLine="567"/>
        <w:jc w:val="both"/>
        <w:rPr>
          <w:rFonts w:ascii="Times New Roman" w:hAnsi="Times New Roman" w:cs="Times New Roman"/>
          <w:b/>
        </w:rPr>
      </w:pPr>
    </w:p>
    <w:sectPr w:rsidR="008A202C" w:rsidRPr="00E76FD4" w:rsidSect="00952717">
      <w:headerReference w:type="even" r:id="rId7"/>
      <w:headerReference w:type="default" r:id="rId8"/>
      <w:footerReference w:type="even" r:id="rId9"/>
      <w:footerReference w:type="default" r:id="rId10"/>
      <w:headerReference w:type="first" r:id="rId11"/>
      <w:footerReference w:type="first" r:id="rId12"/>
      <w:pgSz w:w="11906" w:h="16838"/>
      <w:pgMar w:top="284" w:right="14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9C28" w14:textId="77777777" w:rsidR="00430F59" w:rsidRDefault="00430F59" w:rsidP="00A53A40">
      <w:pPr>
        <w:spacing w:after="0" w:line="240" w:lineRule="auto"/>
      </w:pPr>
      <w:r>
        <w:separator/>
      </w:r>
    </w:p>
  </w:endnote>
  <w:endnote w:type="continuationSeparator" w:id="0">
    <w:p w14:paraId="424E000F" w14:textId="77777777" w:rsidR="00430F59" w:rsidRDefault="00430F59" w:rsidP="00A5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980" w14:textId="77777777" w:rsidR="00B44F24" w:rsidRDefault="00B44F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74136"/>
      <w:docPartObj>
        <w:docPartGallery w:val="Page Numbers (Bottom of Page)"/>
        <w:docPartUnique/>
      </w:docPartObj>
    </w:sdtPr>
    <w:sdtContent>
      <w:bookmarkStart w:id="2" w:name="_GoBack" w:displacedByCustomXml="prev"/>
      <w:bookmarkEnd w:id="2" w:displacedByCustomXml="prev"/>
      <w:p w14:paraId="2E7A948E" w14:textId="6EF72EC5" w:rsidR="00B44F24" w:rsidRDefault="00B44F24">
        <w:pPr>
          <w:pStyle w:val="Altbilgi"/>
          <w:jc w:val="center"/>
        </w:pPr>
        <w:r>
          <w:fldChar w:fldCharType="begin"/>
        </w:r>
        <w:r>
          <w:instrText>PAGE   \* MERGEFORMAT</w:instrText>
        </w:r>
        <w:r>
          <w:fldChar w:fldCharType="separate"/>
        </w:r>
        <w:r>
          <w:rPr>
            <w:noProof/>
          </w:rPr>
          <w:t>1</w:t>
        </w:r>
        <w:r>
          <w:fldChar w:fldCharType="end"/>
        </w:r>
      </w:p>
    </w:sdtContent>
  </w:sdt>
  <w:p w14:paraId="22FC32D5" w14:textId="77777777" w:rsidR="00302242" w:rsidRDefault="00B44F2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C3D5" w14:textId="77777777" w:rsidR="00B44F24" w:rsidRDefault="00B44F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AA3B" w14:textId="77777777" w:rsidR="00430F59" w:rsidRDefault="00430F59" w:rsidP="00A53A40">
      <w:pPr>
        <w:spacing w:after="0" w:line="240" w:lineRule="auto"/>
      </w:pPr>
      <w:r>
        <w:separator/>
      </w:r>
    </w:p>
  </w:footnote>
  <w:footnote w:type="continuationSeparator" w:id="0">
    <w:p w14:paraId="0C2799EF" w14:textId="77777777" w:rsidR="00430F59" w:rsidRDefault="00430F59" w:rsidP="00A5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3EE0" w14:textId="77777777" w:rsidR="00B44F24" w:rsidRDefault="00B44F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DAC1" w14:textId="77777777" w:rsidR="00B44F24" w:rsidRDefault="00B44F2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1B9C" w14:textId="77777777" w:rsidR="00B44F24" w:rsidRDefault="00B44F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916"/>
    <w:multiLevelType w:val="hybridMultilevel"/>
    <w:tmpl w:val="7196FBA2"/>
    <w:lvl w:ilvl="0" w:tplc="233AB540">
      <w:start w:val="1"/>
      <w:numFmt w:val="lowerLetter"/>
      <w:lvlText w:val="(%1)"/>
      <w:lvlJc w:val="left"/>
      <w:pPr>
        <w:ind w:left="823" w:hanging="708"/>
      </w:pPr>
      <w:rPr>
        <w:rFonts w:ascii="Verdana" w:eastAsia="Verdana" w:hAnsi="Verdana" w:cs="Verdana" w:hint="default"/>
        <w:spacing w:val="-2"/>
        <w:w w:val="100"/>
        <w:sz w:val="18"/>
        <w:szCs w:val="18"/>
        <w:lang w:val="tr-TR" w:eastAsia="en-US" w:bidi="ar-SA"/>
      </w:rPr>
    </w:lvl>
    <w:lvl w:ilvl="1" w:tplc="FD7C28F6">
      <w:numFmt w:val="bullet"/>
      <w:lvlText w:val="•"/>
      <w:lvlJc w:val="left"/>
      <w:pPr>
        <w:ind w:left="1668" w:hanging="708"/>
      </w:pPr>
      <w:rPr>
        <w:rFonts w:hint="default"/>
        <w:lang w:val="tr-TR" w:eastAsia="en-US" w:bidi="ar-SA"/>
      </w:rPr>
    </w:lvl>
    <w:lvl w:ilvl="2" w:tplc="B488328A">
      <w:numFmt w:val="bullet"/>
      <w:lvlText w:val="•"/>
      <w:lvlJc w:val="left"/>
      <w:pPr>
        <w:ind w:left="2517" w:hanging="708"/>
      </w:pPr>
      <w:rPr>
        <w:rFonts w:hint="default"/>
        <w:lang w:val="tr-TR" w:eastAsia="en-US" w:bidi="ar-SA"/>
      </w:rPr>
    </w:lvl>
    <w:lvl w:ilvl="3" w:tplc="3EB62786">
      <w:numFmt w:val="bullet"/>
      <w:lvlText w:val="•"/>
      <w:lvlJc w:val="left"/>
      <w:pPr>
        <w:ind w:left="3365" w:hanging="708"/>
      </w:pPr>
      <w:rPr>
        <w:rFonts w:hint="default"/>
        <w:lang w:val="tr-TR" w:eastAsia="en-US" w:bidi="ar-SA"/>
      </w:rPr>
    </w:lvl>
    <w:lvl w:ilvl="4" w:tplc="C06686A0">
      <w:numFmt w:val="bullet"/>
      <w:lvlText w:val="•"/>
      <w:lvlJc w:val="left"/>
      <w:pPr>
        <w:ind w:left="4214" w:hanging="708"/>
      </w:pPr>
      <w:rPr>
        <w:rFonts w:hint="default"/>
        <w:lang w:val="tr-TR" w:eastAsia="en-US" w:bidi="ar-SA"/>
      </w:rPr>
    </w:lvl>
    <w:lvl w:ilvl="5" w:tplc="19982548">
      <w:numFmt w:val="bullet"/>
      <w:lvlText w:val="•"/>
      <w:lvlJc w:val="left"/>
      <w:pPr>
        <w:ind w:left="5063" w:hanging="708"/>
      </w:pPr>
      <w:rPr>
        <w:rFonts w:hint="default"/>
        <w:lang w:val="tr-TR" w:eastAsia="en-US" w:bidi="ar-SA"/>
      </w:rPr>
    </w:lvl>
    <w:lvl w:ilvl="6" w:tplc="B24CA638">
      <w:numFmt w:val="bullet"/>
      <w:lvlText w:val="•"/>
      <w:lvlJc w:val="left"/>
      <w:pPr>
        <w:ind w:left="5911" w:hanging="708"/>
      </w:pPr>
      <w:rPr>
        <w:rFonts w:hint="default"/>
        <w:lang w:val="tr-TR" w:eastAsia="en-US" w:bidi="ar-SA"/>
      </w:rPr>
    </w:lvl>
    <w:lvl w:ilvl="7" w:tplc="20E6589E">
      <w:numFmt w:val="bullet"/>
      <w:lvlText w:val="•"/>
      <w:lvlJc w:val="left"/>
      <w:pPr>
        <w:ind w:left="6760" w:hanging="708"/>
      </w:pPr>
      <w:rPr>
        <w:rFonts w:hint="default"/>
        <w:lang w:val="tr-TR" w:eastAsia="en-US" w:bidi="ar-SA"/>
      </w:rPr>
    </w:lvl>
    <w:lvl w:ilvl="8" w:tplc="4114EF9E">
      <w:numFmt w:val="bullet"/>
      <w:lvlText w:val="•"/>
      <w:lvlJc w:val="left"/>
      <w:pPr>
        <w:ind w:left="7609" w:hanging="708"/>
      </w:pPr>
      <w:rPr>
        <w:rFonts w:hint="default"/>
        <w:lang w:val="tr-TR" w:eastAsia="en-US" w:bidi="ar-SA"/>
      </w:rPr>
    </w:lvl>
  </w:abstractNum>
  <w:abstractNum w:abstractNumId="1" w15:restartNumberingAfterBreak="0">
    <w:nsid w:val="2A163B1F"/>
    <w:multiLevelType w:val="hybridMultilevel"/>
    <w:tmpl w:val="09682026"/>
    <w:lvl w:ilvl="0" w:tplc="D82C9980">
      <w:start w:val="1"/>
      <w:numFmt w:val="lowerLetter"/>
      <w:lvlText w:val="%1)"/>
      <w:lvlJc w:val="left"/>
      <w:pPr>
        <w:ind w:left="116" w:hanging="274"/>
      </w:pPr>
      <w:rPr>
        <w:rFonts w:ascii="Verdana" w:eastAsia="Verdana" w:hAnsi="Verdana" w:cs="Verdana" w:hint="default"/>
        <w:b/>
        <w:spacing w:val="-1"/>
        <w:w w:val="100"/>
        <w:sz w:val="22"/>
        <w:szCs w:val="22"/>
        <w:lang w:val="tr-TR" w:eastAsia="en-US" w:bidi="ar-SA"/>
      </w:rPr>
    </w:lvl>
    <w:lvl w:ilvl="1" w:tplc="9F7CDE22">
      <w:numFmt w:val="bullet"/>
      <w:lvlText w:val="•"/>
      <w:lvlJc w:val="left"/>
      <w:pPr>
        <w:ind w:left="1038" w:hanging="274"/>
      </w:pPr>
      <w:rPr>
        <w:rFonts w:hint="default"/>
        <w:lang w:val="tr-TR" w:eastAsia="en-US" w:bidi="ar-SA"/>
      </w:rPr>
    </w:lvl>
    <w:lvl w:ilvl="2" w:tplc="39D2BE78">
      <w:numFmt w:val="bullet"/>
      <w:lvlText w:val="•"/>
      <w:lvlJc w:val="left"/>
      <w:pPr>
        <w:ind w:left="1957" w:hanging="274"/>
      </w:pPr>
      <w:rPr>
        <w:rFonts w:hint="default"/>
        <w:lang w:val="tr-TR" w:eastAsia="en-US" w:bidi="ar-SA"/>
      </w:rPr>
    </w:lvl>
    <w:lvl w:ilvl="3" w:tplc="A712DCD2">
      <w:numFmt w:val="bullet"/>
      <w:lvlText w:val="•"/>
      <w:lvlJc w:val="left"/>
      <w:pPr>
        <w:ind w:left="2875" w:hanging="274"/>
      </w:pPr>
      <w:rPr>
        <w:rFonts w:hint="default"/>
        <w:lang w:val="tr-TR" w:eastAsia="en-US" w:bidi="ar-SA"/>
      </w:rPr>
    </w:lvl>
    <w:lvl w:ilvl="4" w:tplc="FE4C3D18">
      <w:numFmt w:val="bullet"/>
      <w:lvlText w:val="•"/>
      <w:lvlJc w:val="left"/>
      <w:pPr>
        <w:ind w:left="3794" w:hanging="274"/>
      </w:pPr>
      <w:rPr>
        <w:rFonts w:hint="default"/>
        <w:lang w:val="tr-TR" w:eastAsia="en-US" w:bidi="ar-SA"/>
      </w:rPr>
    </w:lvl>
    <w:lvl w:ilvl="5" w:tplc="135E4066">
      <w:numFmt w:val="bullet"/>
      <w:lvlText w:val="•"/>
      <w:lvlJc w:val="left"/>
      <w:pPr>
        <w:ind w:left="4713" w:hanging="274"/>
      </w:pPr>
      <w:rPr>
        <w:rFonts w:hint="default"/>
        <w:lang w:val="tr-TR" w:eastAsia="en-US" w:bidi="ar-SA"/>
      </w:rPr>
    </w:lvl>
    <w:lvl w:ilvl="6" w:tplc="089EDD8A">
      <w:numFmt w:val="bullet"/>
      <w:lvlText w:val="•"/>
      <w:lvlJc w:val="left"/>
      <w:pPr>
        <w:ind w:left="5631" w:hanging="274"/>
      </w:pPr>
      <w:rPr>
        <w:rFonts w:hint="default"/>
        <w:lang w:val="tr-TR" w:eastAsia="en-US" w:bidi="ar-SA"/>
      </w:rPr>
    </w:lvl>
    <w:lvl w:ilvl="7" w:tplc="740C5250">
      <w:numFmt w:val="bullet"/>
      <w:lvlText w:val="•"/>
      <w:lvlJc w:val="left"/>
      <w:pPr>
        <w:ind w:left="6550" w:hanging="274"/>
      </w:pPr>
      <w:rPr>
        <w:rFonts w:hint="default"/>
        <w:lang w:val="tr-TR" w:eastAsia="en-US" w:bidi="ar-SA"/>
      </w:rPr>
    </w:lvl>
    <w:lvl w:ilvl="8" w:tplc="599C3A24">
      <w:numFmt w:val="bullet"/>
      <w:lvlText w:val="•"/>
      <w:lvlJc w:val="left"/>
      <w:pPr>
        <w:ind w:left="7469" w:hanging="274"/>
      </w:pPr>
      <w:rPr>
        <w:rFonts w:hint="default"/>
        <w:lang w:val="tr-TR" w:eastAsia="en-US" w:bidi="ar-SA"/>
      </w:rPr>
    </w:lvl>
  </w:abstractNum>
  <w:abstractNum w:abstractNumId="2" w15:restartNumberingAfterBreak="0">
    <w:nsid w:val="61095523"/>
    <w:multiLevelType w:val="hybridMultilevel"/>
    <w:tmpl w:val="6D5AB228"/>
    <w:lvl w:ilvl="0" w:tplc="3D0EC4C0">
      <w:start w:val="1"/>
      <w:numFmt w:val="lowerLetter"/>
      <w:lvlText w:val="%1)"/>
      <w:lvlJc w:val="left"/>
      <w:pPr>
        <w:ind w:left="116" w:hanging="191"/>
        <w:jc w:val="right"/>
      </w:pPr>
      <w:rPr>
        <w:rFonts w:ascii="Verdana" w:eastAsia="Verdana" w:hAnsi="Verdana" w:cs="Verdana" w:hint="default"/>
        <w:b/>
        <w:spacing w:val="-1"/>
        <w:w w:val="100"/>
        <w:sz w:val="22"/>
        <w:szCs w:val="22"/>
        <w:lang w:val="tr-TR" w:eastAsia="en-US" w:bidi="ar-SA"/>
      </w:rPr>
    </w:lvl>
    <w:lvl w:ilvl="1" w:tplc="EF6A5A6E">
      <w:numFmt w:val="bullet"/>
      <w:lvlText w:val="•"/>
      <w:lvlJc w:val="left"/>
      <w:pPr>
        <w:ind w:left="1038" w:hanging="191"/>
      </w:pPr>
      <w:rPr>
        <w:rFonts w:hint="default"/>
        <w:lang w:val="tr-TR" w:eastAsia="en-US" w:bidi="ar-SA"/>
      </w:rPr>
    </w:lvl>
    <w:lvl w:ilvl="2" w:tplc="C1B82074">
      <w:numFmt w:val="bullet"/>
      <w:lvlText w:val="•"/>
      <w:lvlJc w:val="left"/>
      <w:pPr>
        <w:ind w:left="1957" w:hanging="191"/>
      </w:pPr>
      <w:rPr>
        <w:rFonts w:hint="default"/>
        <w:lang w:val="tr-TR" w:eastAsia="en-US" w:bidi="ar-SA"/>
      </w:rPr>
    </w:lvl>
    <w:lvl w:ilvl="3" w:tplc="89ECC5E0">
      <w:numFmt w:val="bullet"/>
      <w:lvlText w:val="•"/>
      <w:lvlJc w:val="left"/>
      <w:pPr>
        <w:ind w:left="2875" w:hanging="191"/>
      </w:pPr>
      <w:rPr>
        <w:rFonts w:hint="default"/>
        <w:lang w:val="tr-TR" w:eastAsia="en-US" w:bidi="ar-SA"/>
      </w:rPr>
    </w:lvl>
    <w:lvl w:ilvl="4" w:tplc="D56E8316">
      <w:numFmt w:val="bullet"/>
      <w:lvlText w:val="•"/>
      <w:lvlJc w:val="left"/>
      <w:pPr>
        <w:ind w:left="3794" w:hanging="191"/>
      </w:pPr>
      <w:rPr>
        <w:rFonts w:hint="default"/>
        <w:lang w:val="tr-TR" w:eastAsia="en-US" w:bidi="ar-SA"/>
      </w:rPr>
    </w:lvl>
    <w:lvl w:ilvl="5" w:tplc="67A0E222">
      <w:numFmt w:val="bullet"/>
      <w:lvlText w:val="•"/>
      <w:lvlJc w:val="left"/>
      <w:pPr>
        <w:ind w:left="4713" w:hanging="191"/>
      </w:pPr>
      <w:rPr>
        <w:rFonts w:hint="default"/>
        <w:lang w:val="tr-TR" w:eastAsia="en-US" w:bidi="ar-SA"/>
      </w:rPr>
    </w:lvl>
    <w:lvl w:ilvl="6" w:tplc="E056F87E">
      <w:numFmt w:val="bullet"/>
      <w:lvlText w:val="•"/>
      <w:lvlJc w:val="left"/>
      <w:pPr>
        <w:ind w:left="5631" w:hanging="191"/>
      </w:pPr>
      <w:rPr>
        <w:rFonts w:hint="default"/>
        <w:lang w:val="tr-TR" w:eastAsia="en-US" w:bidi="ar-SA"/>
      </w:rPr>
    </w:lvl>
    <w:lvl w:ilvl="7" w:tplc="97CCFF62">
      <w:numFmt w:val="bullet"/>
      <w:lvlText w:val="•"/>
      <w:lvlJc w:val="left"/>
      <w:pPr>
        <w:ind w:left="6550" w:hanging="191"/>
      </w:pPr>
      <w:rPr>
        <w:rFonts w:hint="default"/>
        <w:lang w:val="tr-TR" w:eastAsia="en-US" w:bidi="ar-SA"/>
      </w:rPr>
    </w:lvl>
    <w:lvl w:ilvl="8" w:tplc="F042BC6C">
      <w:numFmt w:val="bullet"/>
      <w:lvlText w:val="•"/>
      <w:lvlJc w:val="left"/>
      <w:pPr>
        <w:ind w:left="7469" w:hanging="191"/>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50"/>
    <w:rsid w:val="0003440D"/>
    <w:rsid w:val="00034D4A"/>
    <w:rsid w:val="00055C50"/>
    <w:rsid w:val="0006315D"/>
    <w:rsid w:val="00092449"/>
    <w:rsid w:val="000B56E8"/>
    <w:rsid w:val="000D6058"/>
    <w:rsid w:val="00171550"/>
    <w:rsid w:val="0017414B"/>
    <w:rsid w:val="00187932"/>
    <w:rsid w:val="001D6C4F"/>
    <w:rsid w:val="00200905"/>
    <w:rsid w:val="00254391"/>
    <w:rsid w:val="002A5261"/>
    <w:rsid w:val="002B264F"/>
    <w:rsid w:val="002C5A3F"/>
    <w:rsid w:val="002F2DB7"/>
    <w:rsid w:val="0032624A"/>
    <w:rsid w:val="003C2045"/>
    <w:rsid w:val="003F2758"/>
    <w:rsid w:val="00430F59"/>
    <w:rsid w:val="004A048D"/>
    <w:rsid w:val="004A0A80"/>
    <w:rsid w:val="004B0076"/>
    <w:rsid w:val="004D508A"/>
    <w:rsid w:val="004E3F72"/>
    <w:rsid w:val="005241A5"/>
    <w:rsid w:val="00581AF9"/>
    <w:rsid w:val="005B5367"/>
    <w:rsid w:val="005C70F0"/>
    <w:rsid w:val="005E496A"/>
    <w:rsid w:val="005F4CE8"/>
    <w:rsid w:val="006758AA"/>
    <w:rsid w:val="00685F93"/>
    <w:rsid w:val="006A3332"/>
    <w:rsid w:val="006D5B82"/>
    <w:rsid w:val="006E0ACD"/>
    <w:rsid w:val="006F68DA"/>
    <w:rsid w:val="00701605"/>
    <w:rsid w:val="00720F87"/>
    <w:rsid w:val="00733BF8"/>
    <w:rsid w:val="007601BC"/>
    <w:rsid w:val="00763F72"/>
    <w:rsid w:val="0077191D"/>
    <w:rsid w:val="007B4725"/>
    <w:rsid w:val="00804F30"/>
    <w:rsid w:val="00870F06"/>
    <w:rsid w:val="0087644A"/>
    <w:rsid w:val="008968D1"/>
    <w:rsid w:val="008A202C"/>
    <w:rsid w:val="008A3453"/>
    <w:rsid w:val="008B3F4B"/>
    <w:rsid w:val="008E3033"/>
    <w:rsid w:val="008F086C"/>
    <w:rsid w:val="008F3E58"/>
    <w:rsid w:val="00907205"/>
    <w:rsid w:val="00937E44"/>
    <w:rsid w:val="009403CA"/>
    <w:rsid w:val="00947E76"/>
    <w:rsid w:val="00952717"/>
    <w:rsid w:val="009E1012"/>
    <w:rsid w:val="00A0147D"/>
    <w:rsid w:val="00A13729"/>
    <w:rsid w:val="00A53A40"/>
    <w:rsid w:val="00A86C98"/>
    <w:rsid w:val="00A96B39"/>
    <w:rsid w:val="00AA34E0"/>
    <w:rsid w:val="00AB4BD2"/>
    <w:rsid w:val="00AC4706"/>
    <w:rsid w:val="00AD744A"/>
    <w:rsid w:val="00B0727B"/>
    <w:rsid w:val="00B35C40"/>
    <w:rsid w:val="00B44F1F"/>
    <w:rsid w:val="00B44F24"/>
    <w:rsid w:val="00B50E7C"/>
    <w:rsid w:val="00B64DE5"/>
    <w:rsid w:val="00B9010F"/>
    <w:rsid w:val="00B96813"/>
    <w:rsid w:val="00BA2F2D"/>
    <w:rsid w:val="00BB1F15"/>
    <w:rsid w:val="00C158EF"/>
    <w:rsid w:val="00C331DB"/>
    <w:rsid w:val="00C42389"/>
    <w:rsid w:val="00C96582"/>
    <w:rsid w:val="00CA608F"/>
    <w:rsid w:val="00CC507F"/>
    <w:rsid w:val="00D27456"/>
    <w:rsid w:val="00D44FE9"/>
    <w:rsid w:val="00D6290D"/>
    <w:rsid w:val="00D70183"/>
    <w:rsid w:val="00D74C84"/>
    <w:rsid w:val="00DA0A00"/>
    <w:rsid w:val="00DE4B33"/>
    <w:rsid w:val="00E03319"/>
    <w:rsid w:val="00E104E2"/>
    <w:rsid w:val="00E148E4"/>
    <w:rsid w:val="00E61CC3"/>
    <w:rsid w:val="00E7226D"/>
    <w:rsid w:val="00E76FD4"/>
    <w:rsid w:val="00E94844"/>
    <w:rsid w:val="00EA64AE"/>
    <w:rsid w:val="00ED7A26"/>
    <w:rsid w:val="00EE7A4C"/>
    <w:rsid w:val="00F135FA"/>
    <w:rsid w:val="00F50051"/>
    <w:rsid w:val="00F50885"/>
    <w:rsid w:val="00F5379B"/>
    <w:rsid w:val="00F63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3FE1"/>
  <w15:docId w15:val="{6B5A3E1A-9B2C-4C87-B6F4-C244AC7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50"/>
    <w:rPr>
      <w:rFonts w:eastAsiaTheme="minorEastAsia"/>
      <w:lang w:eastAsia="tr-TR"/>
    </w:rPr>
  </w:style>
  <w:style w:type="paragraph" w:styleId="Balk1">
    <w:name w:val="heading 1"/>
    <w:basedOn w:val="Normal"/>
    <w:link w:val="Balk1Char"/>
    <w:uiPriority w:val="1"/>
    <w:qFormat/>
    <w:rsid w:val="009E1012"/>
    <w:pPr>
      <w:widowControl w:val="0"/>
      <w:autoSpaceDE w:val="0"/>
      <w:autoSpaceDN w:val="0"/>
      <w:spacing w:after="0" w:line="240" w:lineRule="auto"/>
      <w:ind w:left="115"/>
      <w:outlineLvl w:val="0"/>
    </w:pPr>
    <w:rPr>
      <w:rFonts w:ascii="Verdana" w:eastAsia="Verdana" w:hAnsi="Verdana" w:cs="Verdana"/>
      <w:b/>
      <w:b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5C50"/>
    <w:pPr>
      <w:spacing w:after="0" w:line="240" w:lineRule="auto"/>
    </w:pPr>
    <w:rPr>
      <w:rFonts w:eastAsiaTheme="minorEastAsia"/>
      <w:lang w:eastAsia="tr-TR"/>
    </w:rPr>
  </w:style>
  <w:style w:type="paragraph" w:customStyle="1" w:styleId="Default">
    <w:name w:val="Default"/>
    <w:rsid w:val="00055C5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055C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5C50"/>
    <w:rPr>
      <w:rFonts w:eastAsiaTheme="minorEastAsia"/>
      <w:lang w:eastAsia="tr-TR"/>
    </w:rPr>
  </w:style>
  <w:style w:type="character" w:customStyle="1" w:styleId="Balk1Char">
    <w:name w:val="Başlık 1 Char"/>
    <w:basedOn w:val="VarsaylanParagrafYazTipi"/>
    <w:link w:val="Balk1"/>
    <w:uiPriority w:val="1"/>
    <w:rsid w:val="009E1012"/>
    <w:rPr>
      <w:rFonts w:ascii="Verdana" w:eastAsia="Verdana" w:hAnsi="Verdana" w:cs="Verdana"/>
      <w:b/>
      <w:bCs/>
      <w:sz w:val="18"/>
      <w:szCs w:val="18"/>
    </w:rPr>
  </w:style>
  <w:style w:type="paragraph" w:styleId="GvdeMetni">
    <w:name w:val="Body Text"/>
    <w:basedOn w:val="Normal"/>
    <w:link w:val="GvdeMetniChar"/>
    <w:rsid w:val="009E1012"/>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E101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9E1012"/>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879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793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B44F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4F2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PINAR</dc:creator>
  <cp:lastModifiedBy>YILMAZ OZDAMAR</cp:lastModifiedBy>
  <cp:revision>9</cp:revision>
  <cp:lastPrinted>2022-02-14T10:23:00Z</cp:lastPrinted>
  <dcterms:created xsi:type="dcterms:W3CDTF">2023-03-14T11:20:00Z</dcterms:created>
  <dcterms:modified xsi:type="dcterms:W3CDTF">2023-03-14T11:21:00Z</dcterms:modified>
</cp:coreProperties>
</file>